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BE68F5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BE68F5">
        <w:rPr>
          <w:rFonts w:ascii="Cambria" w:hAnsi="Cambria" w:cs="Times New Roman"/>
          <w:b/>
          <w:color w:val="0000FF"/>
          <w:sz w:val="24"/>
          <w:szCs w:val="24"/>
        </w:rPr>
        <w:t>Author Queries</w:t>
      </w:r>
    </w:p>
    <w:p w:rsidR="00EB2DD1" w:rsidRPr="007F0ECE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color w:val="231F20"/>
          <w:sz w:val="20"/>
          <w:szCs w:val="24"/>
        </w:rPr>
      </w:pPr>
      <w:r w:rsidRPr="007F0ECE">
        <w:rPr>
          <w:rFonts w:cs="Times New Roman"/>
          <w:color w:val="231F20"/>
          <w:sz w:val="20"/>
          <w:szCs w:val="24"/>
        </w:rPr>
        <w:t>Title of the Manuscript:</w:t>
      </w:r>
    </w:p>
    <w:p w:rsidR="008C509F" w:rsidRPr="00B334A8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1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20"/>
        <w:gridCol w:w="5010"/>
        <w:gridCol w:w="1566"/>
      </w:tblGrid>
      <w:tr w:rsidR="00BE68F5" w:rsidRPr="002D4390" w:rsidTr="00BE68F5">
        <w:tc>
          <w:tcPr>
            <w:tcW w:w="671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298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1031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E68F5">
        <w:tc>
          <w:tcPr>
            <w:tcW w:w="671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298" w:type="pct"/>
          </w:tcPr>
          <w:p w:rsidR="002D4390" w:rsidRPr="002D4390" w:rsidRDefault="005777D2" w:rsidP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</w:t>
            </w:r>
            <w:r w:rsidR="00466C0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is correct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031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298" w:type="pct"/>
          </w:tcPr>
          <w:p w:rsidR="005777D2" w:rsidRPr="002D4390" w:rsidRDefault="005777D2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</w:t>
            </w:r>
            <w:r w:rsidR="00466C0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is correct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031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298" w:type="pct"/>
          </w:tcPr>
          <w:p w:rsidR="005777D2" w:rsidRPr="002D4390" w:rsidRDefault="005777D2" w:rsidP="008C509F">
            <w:pPr>
              <w:pStyle w:val="TableParagraph"/>
              <w:spacing w:before="3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corresponding author is correctly indicated and details (e-mail, phone)</w:t>
            </w:r>
          </w:p>
        </w:tc>
        <w:tc>
          <w:tcPr>
            <w:tcW w:w="1031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298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1031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298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1031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298" w:type="pct"/>
          </w:tcPr>
          <w:p w:rsidR="008C509F" w:rsidRPr="002D4390" w:rsidRDefault="007F0ECE" w:rsidP="007F0ECE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1031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298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1031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298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1031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298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298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298" w:type="pct"/>
          </w:tcPr>
          <w:p w:rsidR="00394653" w:rsidRPr="002D4390" w:rsidRDefault="00394653" w:rsidP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298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298" w:type="pct"/>
          </w:tcPr>
          <w:p w:rsidR="00394653" w:rsidRPr="002D4390" w:rsidRDefault="00394653" w:rsidP="008E36E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298" w:type="pct"/>
          </w:tcPr>
          <w:p w:rsidR="00394653" w:rsidRPr="002D4390" w:rsidRDefault="00394653" w:rsidP="006152B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55" w:rsidRDefault="00785C55" w:rsidP="00BE68F5">
      <w:r>
        <w:separator/>
      </w:r>
    </w:p>
  </w:endnote>
  <w:endnote w:type="continuationSeparator" w:id="0">
    <w:p w:rsidR="00785C55" w:rsidRDefault="00785C55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55" w:rsidRDefault="00785C55" w:rsidP="00BE68F5">
      <w:r>
        <w:separator/>
      </w:r>
    </w:p>
  </w:footnote>
  <w:footnote w:type="continuationSeparator" w:id="0">
    <w:p w:rsidR="00785C55" w:rsidRDefault="00785C55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A8" w:rsidRDefault="00B334A8" w:rsidP="00B334A8">
    <w:pPr>
      <w:pStyle w:val="Header"/>
      <w:jc w:val="center"/>
      <w:rPr>
        <w:noProof/>
      </w:rPr>
    </w:pPr>
    <w:r>
      <w:rPr>
        <w:noProof/>
      </w:rPr>
      <w:t xml:space="preserve">   </w:t>
    </w:r>
  </w:p>
  <w:p w:rsidR="00BE68F5" w:rsidRPr="00AD55C5" w:rsidRDefault="00B5017C" w:rsidP="00AD55C5">
    <w:pPr>
      <w:pStyle w:val="Header"/>
      <w:rPr>
        <w:noProof/>
      </w:rPr>
    </w:pPr>
    <w:r w:rsidRPr="00B5017C">
      <w:rPr>
        <w:noProof/>
      </w:rPr>
      <w:drawing>
        <wp:inline distT="0" distB="0" distL="0" distR="0">
          <wp:extent cx="4676775" cy="6866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"/>
                  <a:stretch/>
                </pic:blipFill>
                <pic:spPr bwMode="auto">
                  <a:xfrm>
                    <a:off x="0" y="0"/>
                    <a:ext cx="4679337" cy="687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18457B"/>
    <w:rsid w:val="00192444"/>
    <w:rsid w:val="00293E86"/>
    <w:rsid w:val="002D4390"/>
    <w:rsid w:val="002F5F62"/>
    <w:rsid w:val="0033257A"/>
    <w:rsid w:val="00394653"/>
    <w:rsid w:val="003E08C1"/>
    <w:rsid w:val="00466C09"/>
    <w:rsid w:val="004936B7"/>
    <w:rsid w:val="005777D2"/>
    <w:rsid w:val="005906E9"/>
    <w:rsid w:val="0059122E"/>
    <w:rsid w:val="005A0F31"/>
    <w:rsid w:val="005C01C8"/>
    <w:rsid w:val="005D0B29"/>
    <w:rsid w:val="00785C55"/>
    <w:rsid w:val="007F0ECE"/>
    <w:rsid w:val="008C509F"/>
    <w:rsid w:val="008E36E7"/>
    <w:rsid w:val="00913944"/>
    <w:rsid w:val="009153A4"/>
    <w:rsid w:val="009409F3"/>
    <w:rsid w:val="009C62BF"/>
    <w:rsid w:val="009D7697"/>
    <w:rsid w:val="00A042D7"/>
    <w:rsid w:val="00A215BE"/>
    <w:rsid w:val="00A51723"/>
    <w:rsid w:val="00AD55C5"/>
    <w:rsid w:val="00B334A8"/>
    <w:rsid w:val="00B5017C"/>
    <w:rsid w:val="00BE68F5"/>
    <w:rsid w:val="00C305FE"/>
    <w:rsid w:val="00CE1CAA"/>
    <w:rsid w:val="00D00D28"/>
    <w:rsid w:val="00D56D50"/>
    <w:rsid w:val="00D744A1"/>
    <w:rsid w:val="00EA61D2"/>
    <w:rsid w:val="00EB2DD1"/>
    <w:rsid w:val="00F16C42"/>
    <w:rsid w:val="00F34EAA"/>
    <w:rsid w:val="00F407F9"/>
    <w:rsid w:val="00F444FE"/>
    <w:rsid w:val="00F633E1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043EE-3F1B-4ECF-BDC6-BB18768E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queries for galley proof form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queries for galley proof form</dc:title>
  <dc:subject>International Journal of Science and Research Archive (IJSRA)</dc:subject>
  <dc:creator>IJSRA</dc:creator>
  <cp:lastModifiedBy>admin</cp:lastModifiedBy>
  <cp:revision>2</cp:revision>
  <dcterms:created xsi:type="dcterms:W3CDTF">2021-05-01T14:00:00Z</dcterms:created>
  <dcterms:modified xsi:type="dcterms:W3CDTF">2021-05-01T14:00:00Z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